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5F4F9" w14:textId="77777777" w:rsidR="00712379" w:rsidRDefault="005624FB">
      <w:pPr>
        <w:jc w:val="center"/>
      </w:pPr>
      <w:r>
        <w:rPr>
          <w:b/>
        </w:rPr>
        <w:t>Lynx Employment Services Ltd</w:t>
      </w:r>
      <w:r>
        <w:rPr>
          <w:b/>
        </w:rPr>
        <w:br/>
      </w:r>
    </w:p>
    <w:p w14:paraId="0E73A95C" w14:textId="77777777" w:rsidR="00712379" w:rsidRDefault="005624FB">
      <w:pPr>
        <w:jc w:val="center"/>
      </w:pPr>
      <w:r>
        <w:rPr>
          <w:b/>
        </w:rPr>
        <w:t>Code of Conduct (Candidates)</w:t>
      </w:r>
      <w:r>
        <w:rPr>
          <w:b/>
        </w:rPr>
        <w:br/>
      </w:r>
    </w:p>
    <w:p w14:paraId="0634EB0B" w14:textId="77777777" w:rsidR="00712379" w:rsidRDefault="005624FB">
      <w:pPr>
        <w:jc w:val="center"/>
      </w:pPr>
      <w:r>
        <w:t>Professional Standards | Compliance | Recruitment Excellence</w:t>
      </w:r>
    </w:p>
    <w:p w14:paraId="3729B673" w14:textId="77777777" w:rsidR="00712379" w:rsidRDefault="005624FB">
      <w:r>
        <w:br w:type="page"/>
      </w:r>
    </w:p>
    <w:p w14:paraId="56492F1F" w14:textId="77777777" w:rsidR="00712379" w:rsidRDefault="005624FB">
      <w:pPr>
        <w:pStyle w:val="Title"/>
      </w:pPr>
      <w:r>
        <w:lastRenderedPageBreak/>
        <w:t>Code of Conduct (Candidates)</w:t>
      </w:r>
    </w:p>
    <w:p w14:paraId="50A18DD4" w14:textId="77777777" w:rsidR="00712379" w:rsidRDefault="005624FB">
      <w:pPr>
        <w:pStyle w:val="Heading1"/>
      </w:pPr>
      <w:r>
        <w:t>1. Purpose</w:t>
      </w:r>
    </w:p>
    <w:p w14:paraId="60CAE87D" w14:textId="77777777" w:rsidR="00712379" w:rsidRDefault="005624FB">
      <w:r>
        <w:t xml:space="preserve">This policy sets out the standards of behaviour expected from all candidates and </w:t>
      </w:r>
      <w:r>
        <w:t>workers supplied by Lynx Employment Services Ltd.</w:t>
      </w:r>
    </w:p>
    <w:p w14:paraId="6345E185" w14:textId="77777777" w:rsidR="00712379" w:rsidRDefault="005624FB">
      <w:pPr>
        <w:pStyle w:val="Heading1"/>
      </w:pPr>
      <w:r>
        <w:t>2. Scope</w:t>
      </w:r>
    </w:p>
    <w:p w14:paraId="0AE98A8E" w14:textId="77777777" w:rsidR="00712379" w:rsidRDefault="005624FB">
      <w:r>
        <w:t>This policy applies to all temporary workers, contractors and candidates engaged by Lynx.</w:t>
      </w:r>
    </w:p>
    <w:p w14:paraId="3C7517E4" w14:textId="77777777" w:rsidR="00712379" w:rsidRDefault="005624FB">
      <w:pPr>
        <w:pStyle w:val="Heading1"/>
      </w:pPr>
      <w:r>
        <w:t>3. Professional Behaviour</w:t>
      </w:r>
    </w:p>
    <w:p w14:paraId="73226968" w14:textId="77777777" w:rsidR="00712379" w:rsidRDefault="005624FB">
      <w:r>
        <w:t>Workers must act in a professional, respectful and appropriate manner at all times while on assignment.</w:t>
      </w:r>
    </w:p>
    <w:p w14:paraId="0A32A3FC" w14:textId="77777777" w:rsidR="00712379" w:rsidRDefault="005624FB">
      <w:pPr>
        <w:pStyle w:val="Heading1"/>
      </w:pPr>
      <w:r>
        <w:t>4. Attendance &amp; Timekeeping</w:t>
      </w:r>
    </w:p>
    <w:p w14:paraId="53C9AEEC" w14:textId="77777777" w:rsidR="00712379" w:rsidRDefault="005624FB">
      <w:r>
        <w:t>Workers are expected to attend all scheduled shifts, arrive on time, and notify Lynx and the client of any absence in line with procedures.</w:t>
      </w:r>
    </w:p>
    <w:p w14:paraId="7B486C4C" w14:textId="77777777" w:rsidR="00712379" w:rsidRDefault="005624FB">
      <w:pPr>
        <w:pStyle w:val="Heading1"/>
      </w:pPr>
      <w:r>
        <w:t>5. Communication</w:t>
      </w:r>
    </w:p>
    <w:p w14:paraId="246F9446" w14:textId="77777777" w:rsidR="00712379" w:rsidRDefault="005624FB">
      <w:r>
        <w:t>Workers must maintain clear and timely communication with Lynx and the client, particularly regarding availability, absence or issues on assignment.</w:t>
      </w:r>
    </w:p>
    <w:p w14:paraId="67981439" w14:textId="77777777" w:rsidR="00712379" w:rsidRDefault="005624FB">
      <w:pPr>
        <w:pStyle w:val="Heading1"/>
      </w:pPr>
      <w:r>
        <w:t>6. Health &amp; Safety</w:t>
      </w:r>
    </w:p>
    <w:p w14:paraId="504CC3E5" w14:textId="77777777" w:rsidR="00712379" w:rsidRDefault="005624FB">
      <w:r>
        <w:t>Workers must follow all health and safety procedures and report any hazards or incidents immediately.</w:t>
      </w:r>
    </w:p>
    <w:p w14:paraId="2C040554" w14:textId="77777777" w:rsidR="00712379" w:rsidRDefault="005624FB">
      <w:pPr>
        <w:pStyle w:val="Heading1"/>
      </w:pPr>
      <w:r>
        <w:t>7. Confidentiality</w:t>
      </w:r>
    </w:p>
    <w:p w14:paraId="314D38E4" w14:textId="77777777" w:rsidR="00712379" w:rsidRDefault="005624FB">
      <w:r>
        <w:t>Workers must not disclose confidential information relating to clients, colleagues or assignments.</w:t>
      </w:r>
    </w:p>
    <w:p w14:paraId="7A8C4057" w14:textId="77777777" w:rsidR="00712379" w:rsidRDefault="005624FB">
      <w:pPr>
        <w:pStyle w:val="Heading1"/>
      </w:pPr>
      <w:r>
        <w:t>8. Compliance with Client Policies</w:t>
      </w:r>
    </w:p>
    <w:p w14:paraId="718D4EAD" w14:textId="77777777" w:rsidR="00712379" w:rsidRDefault="005624FB">
      <w:r>
        <w:t>Workers must adhere to all client site rules, policies and procedures at all times.</w:t>
      </w:r>
    </w:p>
    <w:p w14:paraId="55103377" w14:textId="77777777" w:rsidR="00712379" w:rsidRDefault="005624FB">
      <w:pPr>
        <w:pStyle w:val="Heading1"/>
      </w:pPr>
      <w:r>
        <w:lastRenderedPageBreak/>
        <w:t>9. Use of Equipment and Systems</w:t>
      </w:r>
    </w:p>
    <w:p w14:paraId="6993365E" w14:textId="77777777" w:rsidR="00712379" w:rsidRDefault="005624FB">
      <w:r>
        <w:t>Company or client equipment must be used responsibly and only for authorised purposes.</w:t>
      </w:r>
    </w:p>
    <w:p w14:paraId="4F99A1B1" w14:textId="77777777" w:rsidR="00712379" w:rsidRDefault="005624FB">
      <w:pPr>
        <w:pStyle w:val="Heading1"/>
      </w:pPr>
      <w:r>
        <w:t>10. Conduct &amp; Integrity</w:t>
      </w:r>
    </w:p>
    <w:p w14:paraId="53DCF292" w14:textId="77777777" w:rsidR="00712379" w:rsidRDefault="005624FB">
      <w:r>
        <w:t>Dishonesty, misconduct or inappropriate behaviour will not be tolerated.</w:t>
      </w:r>
    </w:p>
    <w:p w14:paraId="5E529AC3" w14:textId="77777777" w:rsidR="00712379" w:rsidRDefault="005624FB">
      <w:pPr>
        <w:pStyle w:val="Heading1"/>
      </w:pPr>
      <w:r>
        <w:t>11. Breach of Policy</w:t>
      </w:r>
    </w:p>
    <w:p w14:paraId="22080EDF" w14:textId="77777777" w:rsidR="00712379" w:rsidRDefault="005624FB">
      <w:r>
        <w:t>Failure to comply with this policy may result in removal from assignment and termination of engagement.</w:t>
      </w:r>
    </w:p>
    <w:p w14:paraId="2A2F474C" w14:textId="77777777" w:rsidR="00712379" w:rsidRDefault="005624FB">
      <w:pPr>
        <w:pStyle w:val="Heading1"/>
      </w:pPr>
      <w:r>
        <w:t>12. Policy Review</w:t>
      </w:r>
    </w:p>
    <w:p w14:paraId="72CEF09E" w14:textId="77777777" w:rsidR="00712379" w:rsidRDefault="005624FB">
      <w:r>
        <w:t>This policy is reviewed regularly to ensure compliance and best practice.</w:t>
      </w:r>
    </w:p>
    <w:p w14:paraId="07F1DE94" w14:textId="77777777" w:rsidR="00712379" w:rsidRDefault="005624FB">
      <w:r>
        <w:br/>
        <w:t>Approved by:</w:t>
      </w:r>
      <w:r>
        <w:br/>
        <w:t>Clare Baker</w:t>
      </w:r>
      <w:r>
        <w:br/>
        <w:t>Managing Director</w:t>
      </w:r>
      <w:r>
        <w:br/>
        <w:t>Lynx Employment Services Ltd</w:t>
      </w:r>
    </w:p>
    <w:sectPr w:rsidR="0071237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0779592">
    <w:abstractNumId w:val="8"/>
  </w:num>
  <w:num w:numId="2" w16cid:durableId="330648661">
    <w:abstractNumId w:val="6"/>
  </w:num>
  <w:num w:numId="3" w16cid:durableId="175769948">
    <w:abstractNumId w:val="5"/>
  </w:num>
  <w:num w:numId="4" w16cid:durableId="1850754433">
    <w:abstractNumId w:val="4"/>
  </w:num>
  <w:num w:numId="5" w16cid:durableId="154687807">
    <w:abstractNumId w:val="7"/>
  </w:num>
  <w:num w:numId="6" w16cid:durableId="477386004">
    <w:abstractNumId w:val="3"/>
  </w:num>
  <w:num w:numId="7" w16cid:durableId="1770546137">
    <w:abstractNumId w:val="2"/>
  </w:num>
  <w:num w:numId="8" w16cid:durableId="742220621">
    <w:abstractNumId w:val="1"/>
  </w:num>
  <w:num w:numId="9" w16cid:durableId="1560706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624FB"/>
    <w:rsid w:val="00712379"/>
    <w:rsid w:val="00AA1D8D"/>
    <w:rsid w:val="00B47730"/>
    <w:rsid w:val="00CB0664"/>
    <w:rsid w:val="00FA5F4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5E1F39"/>
  <w14:defaultImageDpi w14:val="300"/>
  <w15:docId w15:val="{FAC333B1-9AAC-4C9D-A255-22781716D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Clare Baker</cp:lastModifiedBy>
  <cp:revision>2</cp:revision>
  <dcterms:created xsi:type="dcterms:W3CDTF">2026-04-10T12:26:00Z</dcterms:created>
  <dcterms:modified xsi:type="dcterms:W3CDTF">2026-04-10T12:26:00Z</dcterms:modified>
  <cp:category/>
</cp:coreProperties>
</file>